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D40CCC"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36"/>
          <w:szCs w:val="36"/>
        </w:rPr>
        <w:t>HAZARD RECOGNITION LIST</w:t>
      </w:r>
    </w:p>
    <w:p w14:paraId="35FBCED8"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ALL VISITORS ENTERING THESE PREMISES MAY ENCOUNTER VARIOUS HAZARDS</w:t>
      </w:r>
    </w:p>
    <w:p w14:paraId="183AFB0E"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color w:val="000000"/>
        </w:rPr>
        <w:t> </w:t>
      </w:r>
    </w:p>
    <w:p w14:paraId="29BDFF9C"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BY LAW, YOU MUST BE INFORMED OF THEIR POSSIBLE EXISTENCE AND HOW TO AVOID THEM.  THIS LIST IS OF THOSE HAZARDS AND THE SAFE PROCEDURES TO AVOID PERSONAL INJURY AND/OR PROPERTY DAMAGE</w:t>
      </w:r>
    </w:p>
    <w:p w14:paraId="7903CDFF"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 </w:t>
      </w:r>
    </w:p>
    <w:p w14:paraId="2202B709"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TRAFFIC.</w:t>
      </w:r>
      <w:r w:rsidRPr="00DE04DB">
        <w:rPr>
          <w:rFonts w:ascii="Arial Narrow" w:eastAsia="Times New Roman" w:hAnsi="Arial Narrow" w:cs="Times New Roman"/>
          <w:b/>
          <w:bCs/>
          <w:color w:val="000000"/>
          <w:sz w:val="20"/>
        </w:rPr>
        <w:t> </w:t>
      </w:r>
      <w:r w:rsidRPr="00DE04DB">
        <w:rPr>
          <w:rFonts w:ascii="Arial Narrow" w:eastAsia="Times New Roman" w:hAnsi="Arial Narrow" w:cs="Times New Roman"/>
          <w:color w:val="000000"/>
          <w:sz w:val="20"/>
          <w:szCs w:val="20"/>
        </w:rPr>
        <w:t>You may encounter mobile equipment such as trucks, bulldozes and front-end loaders.  Be alert and stay clear of this equipment.  Make sure the operator knows that you are in the vicinity.  Observe proper traffic patterns; obey all traffic signs and speed warnings.</w:t>
      </w:r>
    </w:p>
    <w:p w14:paraId="5D34906F"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MOVING MACHINERY HAZARDS. </w:t>
      </w:r>
      <w:r w:rsidRPr="00DE04DB">
        <w:rPr>
          <w:rFonts w:ascii="Arial Narrow" w:eastAsia="Times New Roman" w:hAnsi="Arial Narrow" w:cs="Times New Roman"/>
          <w:b/>
          <w:bCs/>
          <w:color w:val="000000"/>
          <w:sz w:val="20"/>
        </w:rPr>
        <w:t> </w:t>
      </w:r>
      <w:r w:rsidRPr="00DE04DB">
        <w:rPr>
          <w:rFonts w:ascii="Arial Narrow" w:eastAsia="Times New Roman" w:hAnsi="Arial Narrow" w:cs="Times New Roman"/>
          <w:color w:val="000000"/>
          <w:sz w:val="20"/>
          <w:szCs w:val="20"/>
        </w:rPr>
        <w:t>You may encounter moving machinery.  Stay clear of all moving machinery, idle machinery unless the controls are locked out by you personally.</w:t>
      </w:r>
    </w:p>
    <w:p w14:paraId="074271DB" w14:textId="1937DB5C"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FOREIGN OBJECTS TO THE EYE HAZARDS. </w:t>
      </w:r>
      <w:r w:rsidRPr="00DE04DB">
        <w:rPr>
          <w:rFonts w:ascii="Arial Narrow" w:eastAsia="Times New Roman" w:hAnsi="Arial Narrow" w:cs="Times New Roman"/>
          <w:b/>
          <w:bCs/>
          <w:color w:val="000000"/>
          <w:sz w:val="20"/>
        </w:rPr>
        <w:t> </w:t>
      </w:r>
      <w:r w:rsidRPr="00DE04DB">
        <w:rPr>
          <w:rFonts w:ascii="Arial Narrow" w:eastAsia="Times New Roman" w:hAnsi="Arial Narrow" w:cs="Times New Roman"/>
          <w:color w:val="000000"/>
          <w:sz w:val="20"/>
          <w:szCs w:val="20"/>
        </w:rPr>
        <w:t xml:space="preserve">Wearing of safety eye protection is </w:t>
      </w:r>
      <w:r w:rsidR="008D1A99">
        <w:rPr>
          <w:rFonts w:ascii="Arial Narrow" w:eastAsia="Times New Roman" w:hAnsi="Arial Narrow" w:cs="Times New Roman"/>
          <w:color w:val="000000"/>
          <w:sz w:val="20"/>
          <w:szCs w:val="20"/>
        </w:rPr>
        <w:t>recommended</w:t>
      </w:r>
      <w:r w:rsidRPr="00DE04DB">
        <w:rPr>
          <w:rFonts w:ascii="Arial Narrow" w:eastAsia="Times New Roman" w:hAnsi="Arial Narrow" w:cs="Times New Roman"/>
          <w:color w:val="000000"/>
          <w:sz w:val="20"/>
          <w:szCs w:val="20"/>
        </w:rPr>
        <w:t xml:space="preserve"> around certain equipment or operations.  Especially in the rock splitting building.</w:t>
      </w:r>
    </w:p>
    <w:p w14:paraId="1B169170"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SLIP, TRIP, OR FALL HAZARDS.</w:t>
      </w:r>
      <w:r w:rsidRPr="00DE04DB">
        <w:rPr>
          <w:rFonts w:ascii="Arial Narrow" w:eastAsia="Times New Roman" w:hAnsi="Arial Narrow" w:cs="Times New Roman"/>
          <w:color w:val="000000"/>
          <w:sz w:val="20"/>
          <w:szCs w:val="20"/>
        </w:rPr>
        <w:t>  Exercise care when walking in work areas and stepping over or around obstacles.  When walking in work areas or stairways, always use a handrail.  A safety belt must be worn when you are more than ten feet off the ground and in an area unprotected by a handrail.  Be aware that mud, clay, shale, and rock dust can become very slippery when wet.</w:t>
      </w:r>
    </w:p>
    <w:p w14:paraId="4BD635FA"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INJURY FROM LIFTING.</w:t>
      </w:r>
      <w:r w:rsidRPr="00DE04DB">
        <w:rPr>
          <w:rFonts w:ascii="Arial Narrow" w:eastAsia="Times New Roman" w:hAnsi="Arial Narrow" w:cs="Times New Roman"/>
          <w:color w:val="000000"/>
          <w:sz w:val="20"/>
          <w:szCs w:val="20"/>
        </w:rPr>
        <w:t>  Use correct procedures and obtain help for heavy weights.</w:t>
      </w:r>
    </w:p>
    <w:p w14:paraId="73E18BD0"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WELDING FLASH BURNS TO THE EYE HAZARDS.</w:t>
      </w:r>
      <w:r w:rsidRPr="00DE04DB">
        <w:rPr>
          <w:rFonts w:ascii="Arial Narrow" w:eastAsia="Times New Roman" w:hAnsi="Arial Narrow" w:cs="Times New Roman"/>
          <w:color w:val="000000"/>
          <w:sz w:val="20"/>
          <w:szCs w:val="20"/>
        </w:rPr>
        <w:t>  Avoid areas where welding or burning operations are conducted.  Do not look at the flash.  If you are welding, appropriate goggles or hoods must be worn.</w:t>
      </w:r>
    </w:p>
    <w:p w14:paraId="2EBD9C28"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FIRE HAZARDS.</w:t>
      </w:r>
      <w:r w:rsidRPr="00DE04DB">
        <w:rPr>
          <w:rFonts w:ascii="Arial Narrow" w:eastAsia="Times New Roman" w:hAnsi="Arial Narrow" w:cs="Times New Roman"/>
          <w:color w:val="000000"/>
          <w:sz w:val="20"/>
          <w:szCs w:val="20"/>
        </w:rPr>
        <w:t>  Do not smoke or use flame-producing devices around any flammable or explosive substance.  Obey "No Smoking" signs.</w:t>
      </w:r>
    </w:p>
    <w:p w14:paraId="3B1C6C18"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ELECTRICAL HAZARDS.</w:t>
      </w:r>
      <w:r w:rsidRPr="00DE04DB">
        <w:rPr>
          <w:rFonts w:ascii="Arial Narrow" w:eastAsia="Times New Roman" w:hAnsi="Arial Narrow" w:cs="Times New Roman"/>
          <w:color w:val="000000"/>
          <w:sz w:val="20"/>
          <w:szCs w:val="20"/>
        </w:rPr>
        <w:t>  Stay clear of all electrical transmission, distribution and control equipment.  Do not work on such equipment unless it is locked out personally by you and you are authorized to do so.</w:t>
      </w:r>
    </w:p>
    <w:p w14:paraId="4C6BAC16"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PRESSURE VESSELS.</w:t>
      </w:r>
      <w:r w:rsidRPr="00DE04DB">
        <w:rPr>
          <w:rFonts w:ascii="Arial Narrow" w:eastAsia="Times New Roman" w:hAnsi="Arial Narrow" w:cs="Times New Roman"/>
          <w:color w:val="000000"/>
          <w:sz w:val="20"/>
          <w:szCs w:val="20"/>
        </w:rPr>
        <w:t xml:space="preserve">  Use proper methods when handling compressed gas cylinders, keep upright and cap on when not in </w:t>
      </w:r>
      <w:proofErr w:type="gramStart"/>
      <w:r w:rsidRPr="00DE04DB">
        <w:rPr>
          <w:rFonts w:ascii="Arial Narrow" w:eastAsia="Times New Roman" w:hAnsi="Arial Narrow" w:cs="Times New Roman"/>
          <w:color w:val="000000"/>
          <w:sz w:val="20"/>
          <w:szCs w:val="20"/>
        </w:rPr>
        <w:t>use..</w:t>
      </w:r>
      <w:proofErr w:type="gramEnd"/>
      <w:r w:rsidRPr="00DE04DB">
        <w:rPr>
          <w:rFonts w:ascii="Arial Narrow" w:eastAsia="Times New Roman" w:hAnsi="Arial Narrow" w:cs="Times New Roman"/>
          <w:color w:val="000000"/>
          <w:sz w:val="20"/>
          <w:szCs w:val="20"/>
        </w:rPr>
        <w:t xml:space="preserve"> Keep oil and grease away from oxygen bottle regulators.</w:t>
      </w:r>
    </w:p>
    <w:p w14:paraId="59B599E3"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IMPROPER TOOL USE.</w:t>
      </w:r>
      <w:r w:rsidRPr="00DE04DB">
        <w:rPr>
          <w:rFonts w:ascii="Arial Narrow" w:eastAsia="Times New Roman" w:hAnsi="Arial Narrow" w:cs="Times New Roman"/>
          <w:color w:val="000000"/>
          <w:sz w:val="20"/>
          <w:szCs w:val="20"/>
        </w:rPr>
        <w:t>  Select and use the proper tools for the job.</w:t>
      </w:r>
    </w:p>
    <w:p w14:paraId="26DD87C3"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GROUND CONTROL AND HIGHWALLS.</w:t>
      </w:r>
      <w:r w:rsidRPr="00DE04DB">
        <w:rPr>
          <w:rFonts w:ascii="Arial Narrow" w:eastAsia="Times New Roman" w:hAnsi="Arial Narrow" w:cs="Times New Roman"/>
          <w:color w:val="000000"/>
          <w:sz w:val="20"/>
          <w:szCs w:val="20"/>
        </w:rPr>
        <w:t>  Do not work near unsafe ground conditions or high walls.  Tow or move unit to a safe area.</w:t>
      </w:r>
    </w:p>
    <w:p w14:paraId="1BAE05B4"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EQUIPMENT.</w:t>
      </w:r>
      <w:r w:rsidRPr="00DE04DB">
        <w:rPr>
          <w:rFonts w:ascii="Arial Narrow" w:eastAsia="Times New Roman" w:hAnsi="Arial Narrow" w:cs="Times New Roman"/>
          <w:color w:val="000000"/>
          <w:sz w:val="20"/>
          <w:szCs w:val="20"/>
        </w:rPr>
        <w:t>  Unauthorized use of quarry equipment is prohibited.</w:t>
      </w:r>
    </w:p>
    <w:p w14:paraId="7E1D9743"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CONTRACTORS.</w:t>
      </w:r>
      <w:r w:rsidRPr="00DE04DB">
        <w:rPr>
          <w:rFonts w:ascii="Arial Narrow" w:eastAsia="Times New Roman" w:hAnsi="Arial Narrow" w:cs="Times New Roman"/>
          <w:color w:val="000000"/>
          <w:sz w:val="20"/>
          <w:szCs w:val="20"/>
        </w:rPr>
        <w:t>  Contractors working on quarry property must see that their equipment is in good condition, equipped with proper safety devices, including back up alarm, roll-over protection, etc., and operated by qualified personnel.</w:t>
      </w:r>
    </w:p>
    <w:p w14:paraId="5040F37A" w14:textId="77777777" w:rsidR="00DE04DB" w:rsidRPr="00DE04DB" w:rsidRDefault="00DE04DB" w:rsidP="00DE04DB">
      <w:pPr>
        <w:spacing w:after="0" w:line="240" w:lineRule="auto"/>
        <w:jc w:val="both"/>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0"/>
          <w:szCs w:val="20"/>
        </w:rPr>
        <w:t>DUMPING MATERIAL.</w:t>
      </w:r>
      <w:r w:rsidRPr="00DE04DB">
        <w:rPr>
          <w:rFonts w:ascii="Arial Narrow" w:eastAsia="Times New Roman" w:hAnsi="Arial Narrow" w:cs="Times New Roman"/>
          <w:color w:val="000000"/>
          <w:sz w:val="20"/>
          <w:szCs w:val="20"/>
        </w:rPr>
        <w:t>  When it is necessary to dump your load for any reason be sure that you have located your rear truck axle on solid level ground, and before raising dumb bed, be sure you are clear of any overhead electrical lines.</w:t>
      </w:r>
    </w:p>
    <w:p w14:paraId="66C97F30"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color w:val="000000"/>
        </w:rPr>
        <w:t> </w:t>
      </w:r>
    </w:p>
    <w:p w14:paraId="5B21358B"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b/>
          <w:bCs/>
          <w:color w:val="000000"/>
        </w:rPr>
        <w:t>THE FOREGOING IS THE MINIMUM REQUIRED BY LAW.  COMMON SENSE AND GOOD JUDGMENT SHOULD BE EXERCISED AT ALL TIMES.  ALL WORK MUST BE PERFORMED AS PRESCRIBED BY THE MINE SAFETY AND HEALTH ACT.  VISITORS, CONTRACTORS, AND SUPPLIERS ASSUME THE TOTAL RESPONSIBILITY FOR FINES IMPOSED DUE TO THEIR ACTIONS</w:t>
      </w:r>
    </w:p>
    <w:p w14:paraId="240FFEEC"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b/>
          <w:bCs/>
          <w:color w:val="000000"/>
          <w:sz w:val="24"/>
          <w:szCs w:val="24"/>
        </w:rPr>
        <w:t>**ALL VISITORS MUST BE ACCOMPANIED BY AUTHORIZED MINE PERSONNEL**</w:t>
      </w:r>
    </w:p>
    <w:p w14:paraId="14B36D04"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r w:rsidRPr="00DE04DB">
        <w:rPr>
          <w:rFonts w:ascii="Arial Narrow" w:eastAsia="Times New Roman" w:hAnsi="Arial Narrow" w:cs="Times New Roman"/>
          <w:color w:val="000000"/>
        </w:rPr>
        <w:t> </w:t>
      </w:r>
    </w:p>
    <w:p w14:paraId="4269FEA8" w14:textId="77777777" w:rsidR="00DE04DB" w:rsidRDefault="00DE04DB" w:rsidP="00DE04DB">
      <w:pPr>
        <w:spacing w:after="0" w:line="240" w:lineRule="auto"/>
        <w:jc w:val="center"/>
        <w:rPr>
          <w:rFonts w:ascii="Arial Narrow" w:eastAsia="Times New Roman" w:hAnsi="Arial Narrow" w:cs="Times New Roman"/>
          <w:color w:val="000000"/>
        </w:rPr>
      </w:pPr>
      <w:r w:rsidRPr="00DE04DB">
        <w:rPr>
          <w:rFonts w:ascii="Arial Narrow" w:eastAsia="Times New Roman" w:hAnsi="Arial Narrow" w:cs="Times New Roman"/>
          <w:color w:val="000000"/>
        </w:rPr>
        <w:t>I hereby acknowledge the fact that I have read the above, and fully understand the hazards that I may encounter</w:t>
      </w:r>
    </w:p>
    <w:p w14:paraId="775B4274" w14:textId="77777777" w:rsidR="00DE04DB" w:rsidRDefault="00DE04DB" w:rsidP="00DE04DB">
      <w:pPr>
        <w:spacing w:after="0" w:line="240" w:lineRule="auto"/>
        <w:jc w:val="center"/>
        <w:rPr>
          <w:rFonts w:ascii="Arial Narrow" w:eastAsia="Times New Roman" w:hAnsi="Arial Narrow" w:cs="Times New Roman"/>
          <w:color w:val="000000"/>
        </w:rPr>
      </w:pPr>
    </w:p>
    <w:p w14:paraId="03114AAA" w14:textId="77777777" w:rsidR="00DE04DB" w:rsidRPr="00DE04DB" w:rsidRDefault="00DE04DB" w:rsidP="00DE04DB">
      <w:pPr>
        <w:spacing w:after="0" w:line="240" w:lineRule="auto"/>
        <w:jc w:val="center"/>
        <w:rPr>
          <w:rFonts w:ascii="Times New Roman" w:eastAsia="Times New Roman" w:hAnsi="Times New Roman" w:cs="Times New Roman"/>
          <w:sz w:val="24"/>
          <w:szCs w:val="24"/>
        </w:rPr>
      </w:pPr>
    </w:p>
    <w:p w14:paraId="496A0C3C" w14:textId="77777777" w:rsidR="00DE04DB" w:rsidRPr="00DE04DB" w:rsidRDefault="00DE04DB" w:rsidP="00DE04DB">
      <w:pPr>
        <w:spacing w:after="0" w:line="240" w:lineRule="auto"/>
        <w:rPr>
          <w:rFonts w:ascii="Times New Roman" w:eastAsia="Times New Roman" w:hAnsi="Times New Roman" w:cs="Times New Roman"/>
          <w:sz w:val="24"/>
          <w:szCs w:val="24"/>
        </w:rPr>
      </w:pPr>
      <w:r w:rsidRPr="00DE04DB">
        <w:rPr>
          <w:rFonts w:ascii="Arial Narrow" w:eastAsia="Times New Roman" w:hAnsi="Arial Narrow" w:cs="Times New Roman"/>
          <w:b/>
          <w:bCs/>
          <w:color w:val="000000"/>
        </w:rPr>
        <w:t>Signature:</w:t>
      </w:r>
      <w:r>
        <w:rPr>
          <w:rFonts w:ascii="Arial Narrow" w:eastAsia="Times New Roman" w:hAnsi="Arial Narrow" w:cs="Times New Roman"/>
          <w:b/>
          <w:bCs/>
          <w:color w:val="000000"/>
        </w:rPr>
        <w:t xml:space="preserve">  ______________________________   </w:t>
      </w:r>
      <w:r w:rsidRPr="00DE04DB">
        <w:rPr>
          <w:rFonts w:ascii="Arial Narrow" w:eastAsia="Times New Roman" w:hAnsi="Arial Narrow" w:cs="Times New Roman"/>
          <w:b/>
          <w:bCs/>
          <w:color w:val="000000"/>
          <w:sz w:val="20"/>
          <w:szCs w:val="20"/>
        </w:rPr>
        <w:t>Organization:</w:t>
      </w:r>
      <w:r>
        <w:rPr>
          <w:rFonts w:ascii="Arial Narrow" w:eastAsia="Times New Roman" w:hAnsi="Arial Narrow" w:cs="Times New Roman"/>
          <w:b/>
          <w:bCs/>
          <w:color w:val="000000"/>
          <w:sz w:val="20"/>
          <w:szCs w:val="20"/>
        </w:rPr>
        <w:t xml:space="preserve">  __________________________________________</w:t>
      </w:r>
    </w:p>
    <w:p w14:paraId="046447A6" w14:textId="77777777" w:rsidR="00DE04DB" w:rsidRPr="00DE04DB" w:rsidRDefault="00DE04DB" w:rsidP="00DE04DB">
      <w:pPr>
        <w:spacing w:after="0" w:line="240" w:lineRule="auto"/>
        <w:rPr>
          <w:rFonts w:ascii="Times New Roman" w:eastAsia="Times New Roman" w:hAnsi="Times New Roman" w:cs="Times New Roman"/>
          <w:sz w:val="24"/>
          <w:szCs w:val="24"/>
        </w:rPr>
      </w:pPr>
    </w:p>
    <w:p w14:paraId="161D5A5D" w14:textId="77777777" w:rsidR="00DE04DB" w:rsidRPr="00DE04DB" w:rsidRDefault="00DE04DB" w:rsidP="00DE04DB">
      <w:pPr>
        <w:spacing w:after="0" w:line="240" w:lineRule="auto"/>
        <w:rPr>
          <w:rFonts w:ascii="Times New Roman" w:eastAsia="Times New Roman" w:hAnsi="Times New Roman" w:cs="Times New Roman"/>
          <w:sz w:val="24"/>
          <w:szCs w:val="24"/>
        </w:rPr>
      </w:pPr>
      <w:r w:rsidRPr="00DE04DB">
        <w:rPr>
          <w:rFonts w:ascii="Arial Narrow" w:eastAsia="Times New Roman" w:hAnsi="Arial Narrow" w:cs="Times New Roman"/>
          <w:color w:val="000000"/>
        </w:rPr>
        <w:t> </w:t>
      </w:r>
    </w:p>
    <w:p w14:paraId="7F2057F4" w14:textId="77777777" w:rsidR="00DE04DB" w:rsidRPr="00DE04DB" w:rsidRDefault="00DE04DB" w:rsidP="00DE04DB">
      <w:pPr>
        <w:spacing w:after="0" w:line="240" w:lineRule="auto"/>
        <w:rPr>
          <w:rFonts w:ascii="Times New Roman" w:eastAsia="Times New Roman" w:hAnsi="Times New Roman" w:cs="Times New Roman"/>
          <w:sz w:val="24"/>
          <w:szCs w:val="24"/>
        </w:rPr>
      </w:pPr>
      <w:r w:rsidRPr="00DE04DB">
        <w:rPr>
          <w:rFonts w:ascii="Arial Narrow" w:eastAsia="Times New Roman" w:hAnsi="Arial Narrow" w:cs="Times New Roman"/>
          <w:color w:val="000000"/>
        </w:rPr>
        <w:t> </w:t>
      </w:r>
    </w:p>
    <w:p w14:paraId="16DB385C" w14:textId="77777777" w:rsidR="00427870" w:rsidRDefault="00DE04DB" w:rsidP="00DE04DB">
      <w:pPr>
        <w:spacing w:after="0" w:line="240" w:lineRule="auto"/>
      </w:pPr>
      <w:r w:rsidRPr="00DE04DB">
        <w:rPr>
          <w:rFonts w:ascii="Arial Narrow" w:eastAsia="Times New Roman" w:hAnsi="Arial Narrow" w:cs="Times New Roman"/>
          <w:color w:val="000000"/>
        </w:rPr>
        <w:t> </w:t>
      </w:r>
      <w:r w:rsidRPr="00DE04DB">
        <w:rPr>
          <w:rFonts w:ascii="Arial Narrow" w:eastAsia="Times New Roman" w:hAnsi="Arial Narrow" w:cs="Times New Roman"/>
          <w:b/>
          <w:bCs/>
          <w:color w:val="000000"/>
        </w:rPr>
        <w:t>Date:</w:t>
      </w:r>
      <w:r>
        <w:rPr>
          <w:rFonts w:ascii="Arial Narrow" w:eastAsia="Times New Roman" w:hAnsi="Arial Narrow" w:cs="Times New Roman"/>
          <w:b/>
          <w:bCs/>
          <w:color w:val="000000"/>
        </w:rPr>
        <w:t xml:space="preserve">  __________________________________</w:t>
      </w:r>
    </w:p>
    <w:sectPr w:rsidR="00427870" w:rsidSect="00DE04D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DB"/>
    <w:rsid w:val="00427870"/>
    <w:rsid w:val="008D1A99"/>
    <w:rsid w:val="00AF7E59"/>
    <w:rsid w:val="00D60FAC"/>
    <w:rsid w:val="00DE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2FC9D"/>
  <w15:docId w15:val="{DC3EF774-1255-4212-A478-51E3F81EE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0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885150">
      <w:bodyDiv w:val="1"/>
      <w:marLeft w:val="0"/>
      <w:marRight w:val="0"/>
      <w:marTop w:val="0"/>
      <w:marBottom w:val="0"/>
      <w:divBdr>
        <w:top w:val="none" w:sz="0" w:space="0" w:color="auto"/>
        <w:left w:val="none" w:sz="0" w:space="0" w:color="auto"/>
        <w:bottom w:val="none" w:sz="0" w:space="0" w:color="auto"/>
        <w:right w:val="none" w:sz="0" w:space="0" w:color="auto"/>
      </w:divBdr>
    </w:div>
    <w:div w:id="90742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2892</Characters>
  <Application>Microsoft Office Word</Application>
  <DocSecurity>0</DocSecurity>
  <Lines>24</Lines>
  <Paragraphs>6</Paragraphs>
  <ScaleCrop>false</ScaleCrop>
  <Company>Microsoft</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dc:creator>
  <cp:lastModifiedBy>Kimberly Lewis</cp:lastModifiedBy>
  <cp:revision>2</cp:revision>
  <dcterms:created xsi:type="dcterms:W3CDTF">2024-08-28T20:04:00Z</dcterms:created>
  <dcterms:modified xsi:type="dcterms:W3CDTF">2024-08-28T20:04:00Z</dcterms:modified>
</cp:coreProperties>
</file>